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9418" w14:textId="77777777" w:rsidR="00207E0D" w:rsidRDefault="00207E0D" w:rsidP="00DF65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75D24458" w14:textId="602E70CA" w:rsidR="00207E0D" w:rsidRDefault="00207E0D" w:rsidP="00DF65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>
        <w:rPr>
          <w:noProof/>
        </w:rPr>
        <w:drawing>
          <wp:inline distT="0" distB="0" distL="0" distR="0" wp14:anchorId="70A9CF98" wp14:editId="3D8DEEBC">
            <wp:extent cx="1962150" cy="1962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BD62D" w14:textId="77777777" w:rsidR="00207E0D" w:rsidRDefault="00207E0D" w:rsidP="00DF65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00BF6035" w14:textId="77777777" w:rsidR="00207E0D" w:rsidRDefault="00207E0D" w:rsidP="00DF65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037E9BF6" w14:textId="77777777" w:rsidR="00207E0D" w:rsidRDefault="00207E0D" w:rsidP="00DF65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3C5977A7" w14:textId="77777777" w:rsidR="00207E0D" w:rsidRDefault="00207E0D" w:rsidP="00DF65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0019FC09" w14:textId="1F6367FF" w:rsidR="00DF6576" w:rsidRDefault="00DF6576" w:rsidP="00DF65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 xml:space="preserve">ВИТЕБСКАЯ ОБЛАСТНАЯ ОРГАНИЗАЦИЯ БЕЛОРУССКОГО ПРОФСОЮЗА РАБОТНИКОВ </w:t>
      </w:r>
      <w:r w:rsidR="00207E0D">
        <w:rPr>
          <w:rFonts w:ascii="Times New Roman" w:eastAsia="Times New Roman" w:hAnsi="Times New Roman" w:cs="Times New Roman"/>
          <w:caps/>
          <w:sz w:val="28"/>
          <w:szCs w:val="28"/>
        </w:rPr>
        <w:t>жилищно-коммунального хозяйства и сферы обслуживания</w:t>
      </w:r>
    </w:p>
    <w:p w14:paraId="7FE69D2A" w14:textId="77777777" w:rsidR="00DF6576" w:rsidRDefault="00DF6576" w:rsidP="00DF65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4D28416E" w14:textId="77777777" w:rsidR="00DF6576" w:rsidRDefault="00DF6576" w:rsidP="00DF65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1C62F31A" w14:textId="77777777" w:rsidR="00DF6576" w:rsidRDefault="00DF6576" w:rsidP="00DF65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1B14F3A1" w14:textId="77777777" w:rsidR="00DF6576" w:rsidRDefault="00DF6576" w:rsidP="00DF65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2AE6365F" w14:textId="77777777" w:rsidR="00207E0D" w:rsidRDefault="00207E0D" w:rsidP="00DF65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670D5B4A" w14:textId="77777777" w:rsidR="00207E0D" w:rsidRDefault="00207E0D" w:rsidP="00DF65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2D73735E" w14:textId="315134FA" w:rsidR="00207E0D" w:rsidRPr="006144DE" w:rsidRDefault="006144DE" w:rsidP="00DF65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</w:rPr>
      </w:pPr>
      <w:r w:rsidRPr="006144DE">
        <w:rPr>
          <w:rFonts w:ascii="Times New Roman" w:eastAsia="Times New Roman" w:hAnsi="Times New Roman" w:cs="Times New Roman"/>
          <w:caps/>
          <w:sz w:val="32"/>
          <w:szCs w:val="32"/>
        </w:rPr>
        <w:t>ПАМЯТКА</w:t>
      </w:r>
    </w:p>
    <w:p w14:paraId="0DD33066" w14:textId="77777777" w:rsidR="00DF6576" w:rsidRDefault="00DF6576" w:rsidP="00DF65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079D1EDA" w14:textId="77777777" w:rsidR="00DF6576" w:rsidRPr="00207E0D" w:rsidRDefault="00DF6576" w:rsidP="00DF65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</w:rPr>
      </w:pPr>
      <w:r w:rsidRPr="00207E0D">
        <w:rPr>
          <w:rFonts w:ascii="Times New Roman" w:eastAsia="Times New Roman" w:hAnsi="Times New Roman" w:cs="Times New Roman"/>
          <w:caps/>
          <w:sz w:val="32"/>
          <w:szCs w:val="32"/>
        </w:rPr>
        <w:t>ОБУЧЕНИЕ, ИНСТРУКТАЖ и Проверка знаний по вопросам охраны труда</w:t>
      </w:r>
    </w:p>
    <w:p w14:paraId="31B55768" w14:textId="77777777" w:rsidR="00DF6576" w:rsidRDefault="00DF6576" w:rsidP="00DF65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48"/>
          <w:szCs w:val="48"/>
        </w:rPr>
      </w:pPr>
    </w:p>
    <w:p w14:paraId="14E6EBD4" w14:textId="77777777" w:rsidR="00DF6576" w:rsidRDefault="00DF6576" w:rsidP="00DF65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48"/>
          <w:szCs w:val="48"/>
        </w:rPr>
      </w:pPr>
    </w:p>
    <w:p w14:paraId="79F1DC95" w14:textId="77777777" w:rsidR="00DF6576" w:rsidRDefault="00DF6576" w:rsidP="00DF65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48"/>
          <w:szCs w:val="48"/>
        </w:rPr>
      </w:pPr>
    </w:p>
    <w:p w14:paraId="4EA845A7" w14:textId="77777777" w:rsidR="00DF6576" w:rsidRDefault="00DF6576" w:rsidP="00DF65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48"/>
          <w:szCs w:val="48"/>
        </w:rPr>
      </w:pPr>
    </w:p>
    <w:p w14:paraId="2884E585" w14:textId="77777777" w:rsidR="00DF6576" w:rsidRDefault="00DF6576" w:rsidP="00DF65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48"/>
          <w:szCs w:val="48"/>
        </w:rPr>
      </w:pPr>
    </w:p>
    <w:p w14:paraId="0D65EE98" w14:textId="77777777" w:rsidR="00DF6576" w:rsidRDefault="00DF6576" w:rsidP="00DF65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48"/>
          <w:szCs w:val="48"/>
        </w:rPr>
      </w:pPr>
    </w:p>
    <w:p w14:paraId="1A7EF771" w14:textId="77777777" w:rsidR="00DF6576" w:rsidRDefault="00DF6576" w:rsidP="00DF65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48"/>
          <w:szCs w:val="48"/>
        </w:rPr>
      </w:pPr>
    </w:p>
    <w:p w14:paraId="13E762B3" w14:textId="77777777" w:rsidR="00DF6576" w:rsidRDefault="00DF6576" w:rsidP="00DF65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48"/>
          <w:szCs w:val="48"/>
        </w:rPr>
      </w:pPr>
    </w:p>
    <w:p w14:paraId="2EC22CCB" w14:textId="77777777" w:rsidR="00DF6576" w:rsidRDefault="00DF6576" w:rsidP="00DF65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48"/>
          <w:szCs w:val="48"/>
        </w:rPr>
      </w:pPr>
    </w:p>
    <w:p w14:paraId="6A3D3153" w14:textId="77777777" w:rsidR="00DF6576" w:rsidRDefault="00DF6576" w:rsidP="00DF657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48"/>
          <w:szCs w:val="48"/>
        </w:rPr>
      </w:pPr>
    </w:p>
    <w:p w14:paraId="612CD1D8" w14:textId="77777777" w:rsidR="00DF6576" w:rsidRPr="00DF6576" w:rsidRDefault="00DF6576" w:rsidP="00DF65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657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 характеру и времени проведения инструктаж по охране труда подразделяется на:</w:t>
      </w:r>
    </w:p>
    <w:p w14:paraId="0F7B489A" w14:textId="77777777" w:rsidR="00DF6576" w:rsidRPr="00DF6576" w:rsidRDefault="00DF6576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F6576">
        <w:rPr>
          <w:rFonts w:ascii="Times New Roman" w:eastAsia="Times New Roman" w:hAnsi="Times New Roman" w:cs="Times New Roman"/>
          <w:sz w:val="28"/>
          <w:szCs w:val="28"/>
        </w:rPr>
        <w:t>вводный;</w:t>
      </w:r>
    </w:p>
    <w:p w14:paraId="079CFC76" w14:textId="77777777" w:rsidR="00DF6576" w:rsidRPr="00DF6576" w:rsidRDefault="00DF6576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F6576">
        <w:rPr>
          <w:rFonts w:ascii="Times New Roman" w:eastAsia="Times New Roman" w:hAnsi="Times New Roman" w:cs="Times New Roman"/>
          <w:sz w:val="28"/>
          <w:szCs w:val="28"/>
        </w:rPr>
        <w:t>первичный на рабочем месте;</w:t>
      </w:r>
    </w:p>
    <w:p w14:paraId="2C8DFD68" w14:textId="77777777" w:rsidR="00DF6576" w:rsidRPr="00DF6576" w:rsidRDefault="00DF6576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F6576">
        <w:rPr>
          <w:rFonts w:ascii="Times New Roman" w:eastAsia="Times New Roman" w:hAnsi="Times New Roman" w:cs="Times New Roman"/>
          <w:sz w:val="28"/>
          <w:szCs w:val="28"/>
        </w:rPr>
        <w:t>повторный;</w:t>
      </w:r>
    </w:p>
    <w:p w14:paraId="5E3F3DA5" w14:textId="77777777" w:rsidR="00DF6576" w:rsidRPr="00DF6576" w:rsidRDefault="00DF6576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F6576">
        <w:rPr>
          <w:rFonts w:ascii="Times New Roman" w:eastAsia="Times New Roman" w:hAnsi="Times New Roman" w:cs="Times New Roman"/>
          <w:sz w:val="28"/>
          <w:szCs w:val="28"/>
        </w:rPr>
        <w:t>внеплановый;</w:t>
      </w:r>
    </w:p>
    <w:p w14:paraId="3B2CCBFE" w14:textId="77777777" w:rsidR="00DF6576" w:rsidRPr="00DF6576" w:rsidRDefault="00DF6576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F6576">
        <w:rPr>
          <w:rFonts w:ascii="Times New Roman" w:eastAsia="Times New Roman" w:hAnsi="Times New Roman" w:cs="Times New Roman"/>
          <w:sz w:val="28"/>
          <w:szCs w:val="28"/>
        </w:rPr>
        <w:t>целевой.</w:t>
      </w:r>
    </w:p>
    <w:p w14:paraId="409A9C13" w14:textId="77777777" w:rsidR="00DF6576" w:rsidRDefault="00DF6576" w:rsidP="00DF65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6265B7" w14:textId="77777777" w:rsidR="00DF6576" w:rsidRPr="00DF6576" w:rsidRDefault="00DF6576" w:rsidP="00DF65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576">
        <w:rPr>
          <w:rFonts w:ascii="Times New Roman" w:eastAsia="Times New Roman" w:hAnsi="Times New Roman" w:cs="Times New Roman"/>
          <w:sz w:val="28"/>
          <w:szCs w:val="28"/>
          <w:u w:val="single"/>
        </w:rPr>
        <w:t>Вводный инструктаж по охране труда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6576">
        <w:rPr>
          <w:rFonts w:ascii="Times New Roman" w:eastAsia="Times New Roman" w:hAnsi="Times New Roman" w:cs="Times New Roman"/>
          <w:sz w:val="28"/>
          <w:szCs w:val="28"/>
        </w:rPr>
        <w:t>проводится с работниками при:</w:t>
      </w:r>
    </w:p>
    <w:p w14:paraId="07E4C4AC" w14:textId="77777777" w:rsidR="00DF6576" w:rsidRPr="00DF6576" w:rsidRDefault="00DF6576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F6576">
        <w:rPr>
          <w:rFonts w:ascii="Times New Roman" w:eastAsia="Times New Roman" w:hAnsi="Times New Roman" w:cs="Times New Roman"/>
          <w:sz w:val="28"/>
          <w:szCs w:val="28"/>
        </w:rPr>
        <w:t>приеме их на работу в организацию;</w:t>
      </w:r>
    </w:p>
    <w:p w14:paraId="6E59ADE2" w14:textId="77777777" w:rsidR="00DF6576" w:rsidRPr="00DF6576" w:rsidRDefault="00DF6576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F6576">
        <w:rPr>
          <w:rFonts w:ascii="Times New Roman" w:eastAsia="Times New Roman" w:hAnsi="Times New Roman" w:cs="Times New Roman"/>
          <w:sz w:val="28"/>
          <w:szCs w:val="28"/>
        </w:rPr>
        <w:t>временном переводе их к другому нанимателю.</w:t>
      </w:r>
    </w:p>
    <w:p w14:paraId="0170A82C" w14:textId="77777777" w:rsidR="00DF6576" w:rsidRPr="00DF6576" w:rsidRDefault="00DF6576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 w:rsidRPr="00DF6576">
        <w:rPr>
          <w:rFonts w:ascii="Times New Roman" w:eastAsia="Times New Roman" w:hAnsi="Times New Roman" w:cs="Times New Roman"/>
          <w:sz w:val="28"/>
          <w:szCs w:val="28"/>
        </w:rPr>
        <w:t>водный инструктаж проводится с работающими при участии их в производственном процессе, привлечении к работам (оказанию услуг) в организации или на ее территории, выполнении работ (оказании услуг) по заданию организации (по заключенному с организацией договору).</w:t>
      </w:r>
    </w:p>
    <w:p w14:paraId="59F05735" w14:textId="77777777" w:rsidR="00DF6576" w:rsidRPr="00DF6576" w:rsidRDefault="00DF6576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 w:rsidRPr="00DF6576">
        <w:rPr>
          <w:rFonts w:ascii="Times New Roman" w:eastAsia="Times New Roman" w:hAnsi="Times New Roman" w:cs="Times New Roman"/>
          <w:sz w:val="28"/>
          <w:szCs w:val="28"/>
        </w:rPr>
        <w:t>водный инструктаж проводится с обучающимися, проходящими в организации производственную практику, работниками других организаций, в том числе командированными, при участии их в производственном процессе или выполнении работ на территории организации.</w:t>
      </w:r>
    </w:p>
    <w:p w14:paraId="744E6112" w14:textId="77777777" w:rsidR="00DF6576" w:rsidRDefault="00DF6576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576">
        <w:rPr>
          <w:rFonts w:ascii="Times New Roman" w:eastAsia="Times New Roman" w:hAnsi="Times New Roman" w:cs="Times New Roman"/>
          <w:sz w:val="28"/>
          <w:szCs w:val="28"/>
        </w:rPr>
        <w:t xml:space="preserve">Вводный инструктаж проводится </w:t>
      </w:r>
      <w:r w:rsidRPr="0054454E">
        <w:rPr>
          <w:rFonts w:ascii="Times New Roman" w:eastAsia="Times New Roman" w:hAnsi="Times New Roman" w:cs="Times New Roman"/>
          <w:sz w:val="28"/>
          <w:szCs w:val="28"/>
          <w:u w:val="single"/>
        </w:rPr>
        <w:t>по программе вводного инструктажа по охране труда</w:t>
      </w:r>
      <w:r w:rsidRPr="00DF6576">
        <w:rPr>
          <w:rFonts w:ascii="Times New Roman" w:eastAsia="Times New Roman" w:hAnsi="Times New Roman" w:cs="Times New Roman"/>
          <w:sz w:val="28"/>
          <w:szCs w:val="28"/>
        </w:rPr>
        <w:t xml:space="preserve"> (инструкции для проведения вводного инструктажа по охране труда), </w:t>
      </w:r>
    </w:p>
    <w:p w14:paraId="7DEEEC84" w14:textId="77777777" w:rsidR="00DF6576" w:rsidRPr="00DF6576" w:rsidRDefault="00DF6576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57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Вводный инструктаж проводит специалист по охране труда или уполномоченное должностное лицо нанимателя, на которое возложены обязанности специалиста по охране труда.</w:t>
      </w:r>
      <w:r w:rsidRPr="00DF65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6A13A75" w14:textId="77777777" w:rsidR="00207E0D" w:rsidRDefault="00207E0D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AA6806" w14:textId="77777777" w:rsidR="00207E0D" w:rsidRDefault="00207E0D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5C16C2" w14:textId="77777777" w:rsidR="00207E0D" w:rsidRDefault="00207E0D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4F207C" w14:textId="77777777" w:rsidR="00207E0D" w:rsidRDefault="00207E0D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04D64B" w14:textId="77777777" w:rsidR="00207E0D" w:rsidRDefault="00207E0D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CFBC02" w14:textId="77777777" w:rsidR="00207E0D" w:rsidRDefault="00207E0D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F5A78C" w14:textId="77777777" w:rsidR="00207E0D" w:rsidRDefault="00207E0D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ACF556" w14:textId="77777777" w:rsidR="00207E0D" w:rsidRDefault="00207E0D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9E0EE4" w14:textId="77777777" w:rsidR="00207E0D" w:rsidRDefault="00207E0D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F1BE6F" w14:textId="77777777" w:rsidR="00207E0D" w:rsidRDefault="00207E0D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F1E62C" w14:textId="77777777" w:rsidR="00207E0D" w:rsidRDefault="00207E0D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843EE4" w14:textId="77777777" w:rsidR="00207E0D" w:rsidRDefault="00207E0D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8492C3" w14:textId="77777777" w:rsidR="00207E0D" w:rsidRDefault="00207E0D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FA0A91" w14:textId="77777777" w:rsidR="00207E0D" w:rsidRDefault="00207E0D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070090" w14:textId="77777777" w:rsidR="00207E0D" w:rsidRDefault="00207E0D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B4B9D2" w14:textId="77777777" w:rsidR="00207E0D" w:rsidRDefault="00207E0D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67F5FB" w14:textId="77777777" w:rsidR="00207E0D" w:rsidRDefault="00207E0D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C2699A" w14:textId="77777777" w:rsidR="00207E0D" w:rsidRDefault="00207E0D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6E993F" w14:textId="23544406" w:rsidR="00DF6576" w:rsidRPr="00DF6576" w:rsidRDefault="00DF6576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576">
        <w:rPr>
          <w:rFonts w:ascii="Times New Roman" w:eastAsia="Times New Roman" w:hAnsi="Times New Roman" w:cs="Times New Roman"/>
          <w:sz w:val="28"/>
          <w:szCs w:val="28"/>
        </w:rPr>
        <w:lastRenderedPageBreak/>
        <w:t>Регистрация вводного инструктажа осуществляется в журнале регистрации вводного инструктажа по охране труда по форме 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приложению 2 к постановлению</w:t>
      </w:r>
      <w:r w:rsidRPr="00DF65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F9E7BE" w14:textId="77777777" w:rsidR="00DF6576" w:rsidRDefault="00DF6576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3C4669" w14:textId="77777777" w:rsidR="0054454E" w:rsidRPr="00F51BD1" w:rsidRDefault="0054454E" w:rsidP="00544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1BD1">
        <w:rPr>
          <w:rFonts w:ascii="Times New Roman" w:eastAsia="Times New Roman" w:hAnsi="Times New Roman" w:cs="Times New Roman"/>
          <w:sz w:val="24"/>
          <w:szCs w:val="24"/>
        </w:rPr>
        <w:t>Титульный лист</w:t>
      </w:r>
    </w:p>
    <w:p w14:paraId="1765CA4B" w14:textId="77777777" w:rsidR="0054454E" w:rsidRPr="00F51BD1" w:rsidRDefault="0054454E" w:rsidP="00544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1BD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70E4FCD" w14:textId="77777777" w:rsidR="0054454E" w:rsidRPr="00F51BD1" w:rsidRDefault="0054454E" w:rsidP="00544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51BD1">
        <w:rPr>
          <w:rFonts w:ascii="Times New Roman" w:eastAsia="Times New Roman" w:hAnsi="Times New Roman" w:cs="Times New Roman"/>
          <w:sz w:val="20"/>
          <w:szCs w:val="20"/>
        </w:rPr>
        <w:t>(наименование организации)</w:t>
      </w:r>
    </w:p>
    <w:p w14:paraId="3B1839EC" w14:textId="77777777" w:rsidR="0054454E" w:rsidRPr="00F51BD1" w:rsidRDefault="0054454E" w:rsidP="0054454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1BD1"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</w:t>
      </w:r>
      <w:r w:rsidRPr="00F51BD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регистрации вводного инструктажа по охране труда</w:t>
      </w:r>
    </w:p>
    <w:p w14:paraId="2B72F365" w14:textId="77777777" w:rsidR="0054454E" w:rsidRPr="00F51BD1" w:rsidRDefault="0054454E" w:rsidP="0054454E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BD1">
        <w:rPr>
          <w:rFonts w:ascii="Times New Roman" w:eastAsia="Times New Roman" w:hAnsi="Times New Roman" w:cs="Times New Roman"/>
          <w:sz w:val="24"/>
          <w:szCs w:val="24"/>
        </w:rPr>
        <w:t>Начат ___ ___________ 20     г.</w:t>
      </w:r>
    </w:p>
    <w:p w14:paraId="73F0294D" w14:textId="77777777" w:rsidR="0054454E" w:rsidRPr="00F51BD1" w:rsidRDefault="0054454E" w:rsidP="0054454E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BD1">
        <w:rPr>
          <w:rFonts w:ascii="Times New Roman" w:eastAsia="Times New Roman" w:hAnsi="Times New Roman" w:cs="Times New Roman"/>
          <w:sz w:val="24"/>
          <w:szCs w:val="24"/>
        </w:rPr>
        <w:t>Окончен ___ ___________ 20     г.</w:t>
      </w:r>
    </w:p>
    <w:p w14:paraId="5F6D7757" w14:textId="77777777" w:rsidR="0054454E" w:rsidRPr="00F51BD1" w:rsidRDefault="0054454E" w:rsidP="0054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B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58834ED" w14:textId="77777777" w:rsidR="0054454E" w:rsidRPr="00F51BD1" w:rsidRDefault="0054454E" w:rsidP="005445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1BD1">
        <w:rPr>
          <w:rFonts w:ascii="Times New Roman" w:eastAsia="Times New Roman" w:hAnsi="Times New Roman" w:cs="Times New Roman"/>
          <w:sz w:val="24"/>
          <w:szCs w:val="24"/>
        </w:rPr>
        <w:t>Последующие страницы</w:t>
      </w:r>
    </w:p>
    <w:p w14:paraId="5563264A" w14:textId="77777777" w:rsidR="0054454E" w:rsidRPr="00F51BD1" w:rsidRDefault="0054454E" w:rsidP="0054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BD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49"/>
        <w:gridCol w:w="1103"/>
        <w:gridCol w:w="1143"/>
        <w:gridCol w:w="1145"/>
        <w:gridCol w:w="1230"/>
        <w:gridCol w:w="1075"/>
        <w:gridCol w:w="1075"/>
        <w:gridCol w:w="1062"/>
        <w:gridCol w:w="1163"/>
      </w:tblGrid>
      <w:tr w:rsidR="0054454E" w:rsidRPr="00F51BD1" w14:paraId="5B869BA3" w14:textId="77777777" w:rsidTr="00584150">
        <w:trPr>
          <w:trHeight w:val="240"/>
        </w:trPr>
        <w:tc>
          <w:tcPr>
            <w:tcW w:w="18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C0B594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59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02E0A9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проведения вводного инструктажа по охране труда</w:t>
            </w:r>
          </w:p>
        </w:tc>
        <w:tc>
          <w:tcPr>
            <w:tcW w:w="61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716A77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инициалы лица, прошедшего</w:t>
            </w: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вводный инструктаж по охране труда</w:t>
            </w:r>
          </w:p>
        </w:tc>
        <w:tc>
          <w:tcPr>
            <w:tcW w:w="61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0E4479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 служащего (профессия рабочего) или отдельный вид работ (услуг) лица, прошедшего</w:t>
            </w: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вводный инструктаж по охране труда</w:t>
            </w:r>
          </w:p>
        </w:tc>
        <w:tc>
          <w:tcPr>
            <w:tcW w:w="65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65CFB7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 работы (структурное </w:t>
            </w:r>
            <w:proofErr w:type="spellStart"/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</w:t>
            </w:r>
            <w:proofErr w:type="spellEnd"/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деление)</w:t>
            </w:r>
          </w:p>
        </w:tc>
        <w:tc>
          <w:tcPr>
            <w:tcW w:w="57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DE7FC3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инициалы</w:t>
            </w: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уполномо</w:t>
            </w:r>
            <w:proofErr w:type="spellEnd"/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ченного</w:t>
            </w:r>
            <w:proofErr w:type="spellEnd"/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должно-</w:t>
            </w: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стного</w:t>
            </w:r>
            <w:proofErr w:type="spellEnd"/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лица, проводив-</w:t>
            </w: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шего</w:t>
            </w:r>
            <w:proofErr w:type="spellEnd"/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вводный инструктаж по охране труда</w:t>
            </w:r>
          </w:p>
        </w:tc>
        <w:tc>
          <w:tcPr>
            <w:tcW w:w="57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D84557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Должность </w:t>
            </w:r>
            <w:proofErr w:type="spellStart"/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уполномо</w:t>
            </w:r>
            <w:proofErr w:type="spellEnd"/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ченного</w:t>
            </w:r>
            <w:proofErr w:type="spellEnd"/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должно-</w:t>
            </w: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стного</w:t>
            </w:r>
            <w:proofErr w:type="spellEnd"/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лица, проводив-</w:t>
            </w: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шего</w:t>
            </w:r>
            <w:proofErr w:type="spellEnd"/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вводный инструктаж по охране труда</w:t>
            </w:r>
          </w:p>
        </w:tc>
        <w:tc>
          <w:tcPr>
            <w:tcW w:w="119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E8EADB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54454E" w:rsidRPr="00F51BD1" w14:paraId="5091C4EB" w14:textId="77777777" w:rsidTr="0058415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B260" w14:textId="77777777" w:rsidR="0054454E" w:rsidRPr="00F51BD1" w:rsidRDefault="0054454E" w:rsidP="0058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F7DF" w14:textId="77777777" w:rsidR="0054454E" w:rsidRPr="00F51BD1" w:rsidRDefault="0054454E" w:rsidP="0058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0E89" w14:textId="77777777" w:rsidR="0054454E" w:rsidRPr="00F51BD1" w:rsidRDefault="0054454E" w:rsidP="0058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8685" w14:textId="77777777" w:rsidR="0054454E" w:rsidRPr="00F51BD1" w:rsidRDefault="0054454E" w:rsidP="0058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73C2" w14:textId="77777777" w:rsidR="0054454E" w:rsidRPr="00F51BD1" w:rsidRDefault="0054454E" w:rsidP="0058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B257" w14:textId="77777777" w:rsidR="0054454E" w:rsidRPr="00F51BD1" w:rsidRDefault="0054454E" w:rsidP="0058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9DC7" w14:textId="77777777" w:rsidR="0054454E" w:rsidRPr="00F51BD1" w:rsidRDefault="0054454E" w:rsidP="0058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19C3F8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уполномо</w:t>
            </w:r>
            <w:proofErr w:type="spellEnd"/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ченного</w:t>
            </w:r>
            <w:proofErr w:type="spellEnd"/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должно-</w:t>
            </w: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стного</w:t>
            </w:r>
            <w:proofErr w:type="spellEnd"/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лица, проводив-</w:t>
            </w: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шего</w:t>
            </w:r>
            <w:proofErr w:type="spellEnd"/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вводный инструктаж по охране труда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7FD16A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лица, прошедшего</w:t>
            </w: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вводный инструктаж по охране труда</w:t>
            </w:r>
          </w:p>
        </w:tc>
      </w:tr>
      <w:tr w:rsidR="0054454E" w:rsidRPr="00F51BD1" w14:paraId="39F206E9" w14:textId="77777777" w:rsidTr="00584150">
        <w:trPr>
          <w:trHeight w:val="240"/>
        </w:trPr>
        <w:tc>
          <w:tcPr>
            <w:tcW w:w="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3C5D6A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D87084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615CF6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380E27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83BE44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271735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B24AA9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E6F95B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F8E83B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4454E" w:rsidRPr="00F51BD1" w14:paraId="6027BA39" w14:textId="77777777" w:rsidTr="00584150">
        <w:trPr>
          <w:trHeight w:val="240"/>
        </w:trPr>
        <w:tc>
          <w:tcPr>
            <w:tcW w:w="18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FFECA4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261ACF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DF38C4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916834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578B26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821F1A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EFEA4E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FCA594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68EBB7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6F200887" w14:textId="77777777" w:rsidR="00DF6576" w:rsidRDefault="00DF6576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F40B7E" w14:textId="77777777" w:rsidR="00DF6576" w:rsidRDefault="00DF6576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69C2B4" w14:textId="77777777" w:rsidR="00DF6576" w:rsidRPr="00DF6576" w:rsidRDefault="00DF6576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4E">
        <w:rPr>
          <w:rFonts w:ascii="Times New Roman" w:eastAsia="Times New Roman" w:hAnsi="Times New Roman" w:cs="Times New Roman"/>
          <w:sz w:val="28"/>
          <w:szCs w:val="28"/>
          <w:u w:val="single"/>
        </w:rPr>
        <w:t>Первичный инструктаж по охране труда на рабочем месте</w:t>
      </w:r>
      <w:r w:rsidR="005445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6576">
        <w:rPr>
          <w:rFonts w:ascii="Times New Roman" w:eastAsia="Times New Roman" w:hAnsi="Times New Roman" w:cs="Times New Roman"/>
          <w:sz w:val="28"/>
          <w:szCs w:val="28"/>
        </w:rPr>
        <w:t>проводится до начала самостоятельной работы с работниками:</w:t>
      </w:r>
    </w:p>
    <w:p w14:paraId="575F5CBD" w14:textId="77777777" w:rsidR="00DF6576" w:rsidRPr="00DF6576" w:rsidRDefault="0054454E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F6576" w:rsidRPr="00DF6576">
        <w:rPr>
          <w:rFonts w:ascii="Times New Roman" w:eastAsia="Times New Roman" w:hAnsi="Times New Roman" w:cs="Times New Roman"/>
          <w:sz w:val="28"/>
          <w:szCs w:val="28"/>
        </w:rPr>
        <w:t>принятыми на работу;</w:t>
      </w:r>
    </w:p>
    <w:p w14:paraId="0075A757" w14:textId="77777777" w:rsidR="00DF6576" w:rsidRPr="00DF6576" w:rsidRDefault="0054454E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F6576" w:rsidRPr="00DF6576">
        <w:rPr>
          <w:rFonts w:ascii="Times New Roman" w:eastAsia="Times New Roman" w:hAnsi="Times New Roman" w:cs="Times New Roman"/>
          <w:sz w:val="28"/>
          <w:szCs w:val="28"/>
        </w:rPr>
        <w:t>при переводе или перемещении из одного структурного подразделения в другое либо которым поручается выполнение новой для них работы;</w:t>
      </w:r>
    </w:p>
    <w:p w14:paraId="3CA15E91" w14:textId="77777777" w:rsidR="00DF6576" w:rsidRPr="00DF6576" w:rsidRDefault="0054454E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F6576" w:rsidRPr="00DF6576">
        <w:rPr>
          <w:rFonts w:ascii="Times New Roman" w:eastAsia="Times New Roman" w:hAnsi="Times New Roman" w:cs="Times New Roman"/>
          <w:sz w:val="28"/>
          <w:szCs w:val="28"/>
        </w:rPr>
        <w:t>при временном переводе их к другому нанимателю.</w:t>
      </w:r>
    </w:p>
    <w:p w14:paraId="15B5AFBB" w14:textId="77777777" w:rsidR="0054454E" w:rsidRDefault="0054454E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2349B5" w14:textId="77777777" w:rsidR="0054454E" w:rsidRDefault="00DF6576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4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Первичный инструктаж на рабочем месте проводится по инструкциям по охране труда для профессий рабочих и (или) отдельных видов работ (услуг)</w:t>
      </w:r>
      <w:r w:rsidRPr="00DF6576">
        <w:rPr>
          <w:rFonts w:ascii="Times New Roman" w:eastAsia="Times New Roman" w:hAnsi="Times New Roman" w:cs="Times New Roman"/>
          <w:sz w:val="28"/>
          <w:szCs w:val="28"/>
        </w:rPr>
        <w:t xml:space="preserve"> или утвержденной руководителем организации программе первичного инструктажа по охране труда на рабочем месте, </w:t>
      </w:r>
    </w:p>
    <w:p w14:paraId="42CFAE79" w14:textId="77777777" w:rsidR="00DF6576" w:rsidRPr="00DF6576" w:rsidRDefault="00DF6576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576">
        <w:rPr>
          <w:rFonts w:ascii="Times New Roman" w:eastAsia="Times New Roman" w:hAnsi="Times New Roman" w:cs="Times New Roman"/>
          <w:sz w:val="28"/>
          <w:szCs w:val="28"/>
        </w:rPr>
        <w:t>Повторный инструктаж по охране труда (далее – повторный инструктаж) проводится с работающими не реже одного раза в шесть месяцев.</w:t>
      </w:r>
    </w:p>
    <w:p w14:paraId="34652C67" w14:textId="77777777" w:rsidR="00DF6576" w:rsidRPr="00DF6576" w:rsidRDefault="00DF6576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576">
        <w:rPr>
          <w:rFonts w:ascii="Times New Roman" w:eastAsia="Times New Roman" w:hAnsi="Times New Roman" w:cs="Times New Roman"/>
          <w:sz w:val="28"/>
          <w:szCs w:val="28"/>
        </w:rPr>
        <w:t xml:space="preserve">Перечень должностей служащих (профессий рабочих), освобождаемых от первичного инструктажа на рабочем месте и повторного инструктажа, составляется службой охраны труда (специалистом по охране труда либо уполномоченным должностным лицом нанимателя, на которое возложены </w:t>
      </w:r>
      <w:r w:rsidRPr="00DF6576">
        <w:rPr>
          <w:rFonts w:ascii="Times New Roman" w:eastAsia="Times New Roman" w:hAnsi="Times New Roman" w:cs="Times New Roman"/>
          <w:sz w:val="28"/>
          <w:szCs w:val="28"/>
        </w:rPr>
        <w:lastRenderedPageBreak/>
        <w:t>обязанности специалиста по охране труда) с участием профессиональных союзов, при их наличии, и утверждается руководителем организации.</w:t>
      </w:r>
    </w:p>
    <w:p w14:paraId="28653A18" w14:textId="77777777" w:rsidR="0054454E" w:rsidRDefault="0054454E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7279EB" w14:textId="77777777" w:rsidR="00DF6576" w:rsidRPr="00DF6576" w:rsidRDefault="00DF6576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Внеплановый инструктаж по охране </w:t>
      </w:r>
      <w:proofErr w:type="gramStart"/>
      <w:r w:rsidRPr="0054454E">
        <w:rPr>
          <w:rFonts w:ascii="Times New Roman" w:eastAsia="Times New Roman" w:hAnsi="Times New Roman" w:cs="Times New Roman"/>
          <w:sz w:val="28"/>
          <w:szCs w:val="28"/>
          <w:u w:val="single"/>
        </w:rPr>
        <w:t>труда  проводится</w:t>
      </w:r>
      <w:proofErr w:type="gramEnd"/>
      <w:r w:rsidRPr="005445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при</w:t>
      </w:r>
      <w:r w:rsidRPr="00DF657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8BC05FD" w14:textId="77777777" w:rsidR="00DF6576" w:rsidRPr="00DF6576" w:rsidRDefault="0054454E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F6576" w:rsidRPr="00DF6576">
        <w:rPr>
          <w:rFonts w:ascii="Times New Roman" w:eastAsia="Times New Roman" w:hAnsi="Times New Roman" w:cs="Times New Roman"/>
          <w:sz w:val="28"/>
          <w:szCs w:val="28"/>
        </w:rPr>
        <w:t>принятии новых нормативных правовых актов, в том числе технических нормативных правовых актов, локальных правовых актов или внесении в них изменений;</w:t>
      </w:r>
    </w:p>
    <w:p w14:paraId="003E77AE" w14:textId="77777777" w:rsidR="00DF6576" w:rsidRPr="00DF6576" w:rsidRDefault="0054454E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F6576" w:rsidRPr="00DF6576">
        <w:rPr>
          <w:rFonts w:ascii="Times New Roman" w:eastAsia="Times New Roman" w:hAnsi="Times New Roman" w:cs="Times New Roman"/>
          <w:sz w:val="28"/>
          <w:szCs w:val="28"/>
        </w:rPr>
        <w:t>изменении технологического процесса, замене или модернизации оборудования, приборов и инструмента, сырья, материалов и других факторов, влияющих на безопасность труда;</w:t>
      </w:r>
    </w:p>
    <w:p w14:paraId="77820D99" w14:textId="77777777" w:rsidR="00DF6576" w:rsidRPr="00DF6576" w:rsidRDefault="0054454E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F6576" w:rsidRPr="00DF6576">
        <w:rPr>
          <w:rFonts w:ascii="Times New Roman" w:eastAsia="Times New Roman" w:hAnsi="Times New Roman" w:cs="Times New Roman"/>
          <w:sz w:val="28"/>
          <w:szCs w:val="28"/>
        </w:rPr>
        <w:t>нарушении работающими требований нормативных правовых актов, в том числе технических нормативных правовых актов, локальных правовых актов, которое привело или могло привести к аварии, несчастному случаю на производстве и другим тяжелым последствиям;</w:t>
      </w:r>
    </w:p>
    <w:p w14:paraId="53509A0C" w14:textId="77777777" w:rsidR="00DF6576" w:rsidRPr="00DF6576" w:rsidRDefault="0054454E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F6576" w:rsidRPr="00DF6576">
        <w:rPr>
          <w:rFonts w:ascii="Times New Roman" w:eastAsia="Times New Roman" w:hAnsi="Times New Roman" w:cs="Times New Roman"/>
          <w:sz w:val="28"/>
          <w:szCs w:val="28"/>
        </w:rPr>
        <w:t>перерывах в работе по профессии рабочего (в должности служащего) более шести месяцев;</w:t>
      </w:r>
    </w:p>
    <w:p w14:paraId="5632A323" w14:textId="77777777" w:rsidR="00DF6576" w:rsidRPr="00DF6576" w:rsidRDefault="0054454E" w:rsidP="0054454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F6576" w:rsidRPr="00DF6576">
        <w:rPr>
          <w:rFonts w:ascii="Times New Roman" w:eastAsia="Times New Roman" w:hAnsi="Times New Roman" w:cs="Times New Roman"/>
          <w:sz w:val="28"/>
          <w:szCs w:val="28"/>
        </w:rPr>
        <w:t>поступлении информации об авариях и несчастных случаях, происшедших в однопрофильных организациях.</w:t>
      </w:r>
    </w:p>
    <w:p w14:paraId="6FA95B51" w14:textId="77777777" w:rsidR="00DF6576" w:rsidRPr="00DF6576" w:rsidRDefault="00DF6576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4E">
        <w:rPr>
          <w:rFonts w:ascii="Times New Roman" w:eastAsia="Times New Roman" w:hAnsi="Times New Roman" w:cs="Times New Roman"/>
          <w:i/>
          <w:sz w:val="28"/>
          <w:szCs w:val="28"/>
        </w:rPr>
        <w:t>Внеплановый инструктаж проводится также по требованию контролирующих (надзорных) органов</w:t>
      </w:r>
      <w:r w:rsidRPr="00DF6576">
        <w:rPr>
          <w:rFonts w:ascii="Times New Roman" w:eastAsia="Times New Roman" w:hAnsi="Times New Roman" w:cs="Times New Roman"/>
          <w:sz w:val="28"/>
          <w:szCs w:val="28"/>
        </w:rPr>
        <w:t>, вышестоящих республиканских органов государственного управления и иных государственных организаций, подчиненных Правительству Республики Беларусь, областных и Минского городского исполнительных комитетов, вышестоящих организаций в отношении подчиненных (входящих в состав (систему)) организаций, должностного лица организации, на которого возложены обязанности по организации охраны труда, при нарушении требований нормативных правовых актов, в том числе технических нормативных правовых актов, локальных правовых актов.</w:t>
      </w:r>
    </w:p>
    <w:p w14:paraId="4F2117F4" w14:textId="77777777" w:rsidR="0054454E" w:rsidRDefault="0054454E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A0CA46" w14:textId="77777777" w:rsidR="00DF6576" w:rsidRPr="00DF6576" w:rsidRDefault="00DF6576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4E">
        <w:rPr>
          <w:rFonts w:ascii="Times New Roman" w:eastAsia="Times New Roman" w:hAnsi="Times New Roman" w:cs="Times New Roman"/>
          <w:sz w:val="28"/>
          <w:szCs w:val="28"/>
          <w:u w:val="single"/>
        </w:rPr>
        <w:t>Целевой инструктаж по охране тр</w:t>
      </w:r>
      <w:r w:rsidR="0054454E" w:rsidRPr="0054454E">
        <w:rPr>
          <w:rFonts w:ascii="Times New Roman" w:eastAsia="Times New Roman" w:hAnsi="Times New Roman" w:cs="Times New Roman"/>
          <w:sz w:val="28"/>
          <w:szCs w:val="28"/>
          <w:u w:val="single"/>
        </w:rPr>
        <w:t>уда</w:t>
      </w:r>
      <w:r w:rsidRPr="005445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проводят при</w:t>
      </w:r>
      <w:r w:rsidRPr="00DF657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A7CC915" w14:textId="77777777" w:rsidR="00DF6576" w:rsidRPr="00DF6576" w:rsidRDefault="0054454E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F6576" w:rsidRPr="00DF6576">
        <w:rPr>
          <w:rFonts w:ascii="Times New Roman" w:eastAsia="Times New Roman" w:hAnsi="Times New Roman" w:cs="Times New Roman"/>
          <w:sz w:val="28"/>
          <w:szCs w:val="28"/>
        </w:rPr>
        <w:t>выполнении разовых работ, не связанных с прямыми обязанностями по профессии рабочего либо должности служащего;</w:t>
      </w:r>
    </w:p>
    <w:p w14:paraId="703AE273" w14:textId="77777777" w:rsidR="00DF6576" w:rsidRPr="00DF6576" w:rsidRDefault="0054454E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F6576" w:rsidRPr="00DF6576">
        <w:rPr>
          <w:rFonts w:ascii="Times New Roman" w:eastAsia="Times New Roman" w:hAnsi="Times New Roman" w:cs="Times New Roman"/>
          <w:sz w:val="28"/>
          <w:szCs w:val="28"/>
        </w:rPr>
        <w:t>ликвидации последствий аварий, стихийных бедствий и катастроф;</w:t>
      </w:r>
    </w:p>
    <w:p w14:paraId="1E0E3BFB" w14:textId="77777777" w:rsidR="00DF6576" w:rsidRPr="00DF6576" w:rsidRDefault="0054454E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F6576" w:rsidRPr="00DF6576">
        <w:rPr>
          <w:rFonts w:ascii="Times New Roman" w:eastAsia="Times New Roman" w:hAnsi="Times New Roman" w:cs="Times New Roman"/>
          <w:sz w:val="28"/>
          <w:szCs w:val="28"/>
        </w:rPr>
        <w:t>производстве работ, на которые оформляется наряд-допуск на выполнение работ с повышенной опасностью (далее – наряд-допуск);</w:t>
      </w:r>
    </w:p>
    <w:p w14:paraId="231FDCBC" w14:textId="77777777" w:rsidR="00DF6576" w:rsidRPr="00DF6576" w:rsidRDefault="0054454E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F6576" w:rsidRPr="00DF6576">
        <w:rPr>
          <w:rFonts w:ascii="Times New Roman" w:eastAsia="Times New Roman" w:hAnsi="Times New Roman" w:cs="Times New Roman"/>
          <w:sz w:val="28"/>
          <w:szCs w:val="28"/>
        </w:rPr>
        <w:t>проведении экскурсий в организации.</w:t>
      </w:r>
    </w:p>
    <w:p w14:paraId="1863D5E4" w14:textId="77777777" w:rsidR="0054454E" w:rsidRDefault="0054454E" w:rsidP="00544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114B24" w14:textId="77777777" w:rsidR="00DF6576" w:rsidRPr="0054454E" w:rsidRDefault="00DF6576" w:rsidP="005445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454E">
        <w:rPr>
          <w:rFonts w:ascii="Times New Roman" w:eastAsia="Times New Roman" w:hAnsi="Times New Roman" w:cs="Times New Roman"/>
          <w:i/>
          <w:sz w:val="28"/>
          <w:szCs w:val="28"/>
        </w:rPr>
        <w:t>Первичный инструктаж на рабочем месте, повторный, внеплановый и целевой инструктаж проводит непосредственный руководитель работ (начальник производства, цеха, участка, мастер, прораб, инструктор и другие уполномоченные должностные лица).</w:t>
      </w:r>
    </w:p>
    <w:p w14:paraId="377C9093" w14:textId="77777777" w:rsidR="0054454E" w:rsidRDefault="00DF6576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576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0C331D7" w14:textId="77777777" w:rsidR="0054454E" w:rsidRDefault="0054454E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5BE82A" w14:textId="77777777" w:rsidR="0054454E" w:rsidRDefault="00DF6576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4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Инструктаж по охране труда завершается проверкой усвоенных знаний по вопросам охраны труда</w:t>
      </w:r>
      <w:r w:rsidRPr="00DF65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2FE64BAE" w14:textId="77777777" w:rsidR="0054454E" w:rsidRDefault="0054454E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F2236F" w14:textId="77777777" w:rsidR="00DF6576" w:rsidRDefault="00DF6576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576">
        <w:rPr>
          <w:rFonts w:ascii="Times New Roman" w:eastAsia="Times New Roman" w:hAnsi="Times New Roman" w:cs="Times New Roman"/>
          <w:sz w:val="28"/>
          <w:szCs w:val="28"/>
        </w:rPr>
        <w:t>Результаты проведения первичного инструктажа на рабочем месте, повторного, внепланового, целевого инструктажа, стажировки отдельно по каждому работающему регистрируются в журнале регистрации инструктажа по охране труда по форме согласно приложению 3 к постановлению, утвердившему настоящую Инструкцию, в хронологическом порядке или личной карточке по охране труда (в случае ее применения) по форме согласно приложению 4 к постановлению, утвердившему настоящую Инструкцию.</w:t>
      </w:r>
    </w:p>
    <w:p w14:paraId="54462F44" w14:textId="77777777" w:rsidR="0054454E" w:rsidRDefault="0054454E" w:rsidP="00544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902AA8" w14:textId="77777777" w:rsidR="0054454E" w:rsidRPr="00F51BD1" w:rsidRDefault="0054454E" w:rsidP="00544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1BD1">
        <w:rPr>
          <w:rFonts w:ascii="Times New Roman" w:eastAsia="Times New Roman" w:hAnsi="Times New Roman" w:cs="Times New Roman"/>
          <w:sz w:val="24"/>
          <w:szCs w:val="24"/>
        </w:rPr>
        <w:t>Титульный лист</w:t>
      </w:r>
    </w:p>
    <w:p w14:paraId="6CC13889" w14:textId="77777777" w:rsidR="0054454E" w:rsidRPr="00F51BD1" w:rsidRDefault="0054454E" w:rsidP="00544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1BD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BA2C0E0" w14:textId="77777777" w:rsidR="0054454E" w:rsidRPr="00F51BD1" w:rsidRDefault="0054454E" w:rsidP="00544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51BD1">
        <w:rPr>
          <w:rFonts w:ascii="Times New Roman" w:eastAsia="Times New Roman" w:hAnsi="Times New Roman" w:cs="Times New Roman"/>
          <w:sz w:val="20"/>
          <w:szCs w:val="20"/>
        </w:rPr>
        <w:t>(наименование организации)</w:t>
      </w:r>
    </w:p>
    <w:p w14:paraId="3DCE3ACD" w14:textId="77777777" w:rsidR="0054454E" w:rsidRPr="00F51BD1" w:rsidRDefault="0054454E" w:rsidP="0054454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1BD1"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</w:t>
      </w:r>
      <w:r w:rsidRPr="00F51BD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регистрации инструктажа по охране труда</w:t>
      </w:r>
    </w:p>
    <w:p w14:paraId="2BB293C1" w14:textId="77777777" w:rsidR="0054454E" w:rsidRPr="00F51BD1" w:rsidRDefault="0054454E" w:rsidP="00544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1BD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CDB1F50" w14:textId="77777777" w:rsidR="0054454E" w:rsidRPr="00F51BD1" w:rsidRDefault="0054454E" w:rsidP="00544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51BD1">
        <w:rPr>
          <w:rFonts w:ascii="Times New Roman" w:eastAsia="Times New Roman" w:hAnsi="Times New Roman" w:cs="Times New Roman"/>
          <w:sz w:val="20"/>
          <w:szCs w:val="20"/>
        </w:rPr>
        <w:t>(наименование структурного подразделения организации)</w:t>
      </w:r>
    </w:p>
    <w:p w14:paraId="7D4D35D9" w14:textId="77777777" w:rsidR="0054454E" w:rsidRPr="00F51BD1" w:rsidRDefault="0054454E" w:rsidP="0054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B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617B45B" w14:textId="77777777" w:rsidR="0054454E" w:rsidRPr="00F51BD1" w:rsidRDefault="0054454E" w:rsidP="0054454E">
      <w:pPr>
        <w:spacing w:after="0" w:line="240" w:lineRule="auto"/>
        <w:ind w:left="58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BD1">
        <w:rPr>
          <w:rFonts w:ascii="Times New Roman" w:eastAsia="Times New Roman" w:hAnsi="Times New Roman" w:cs="Times New Roman"/>
          <w:sz w:val="24"/>
          <w:szCs w:val="24"/>
        </w:rPr>
        <w:t>Начат ___ ___________ 20     г.</w:t>
      </w:r>
    </w:p>
    <w:p w14:paraId="266EB78A" w14:textId="77777777" w:rsidR="0054454E" w:rsidRPr="00F51BD1" w:rsidRDefault="0054454E" w:rsidP="0054454E">
      <w:pPr>
        <w:spacing w:after="0" w:line="240" w:lineRule="auto"/>
        <w:ind w:left="58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BD1">
        <w:rPr>
          <w:rFonts w:ascii="Times New Roman" w:eastAsia="Times New Roman" w:hAnsi="Times New Roman" w:cs="Times New Roman"/>
          <w:sz w:val="24"/>
          <w:szCs w:val="24"/>
        </w:rPr>
        <w:t>Окончен ___ ___________ 20     г.</w:t>
      </w:r>
    </w:p>
    <w:p w14:paraId="0083F09E" w14:textId="77777777" w:rsidR="0054454E" w:rsidRPr="00F51BD1" w:rsidRDefault="0054454E" w:rsidP="0054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B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0B29BD0" w14:textId="77777777" w:rsidR="0054454E" w:rsidRPr="00F51BD1" w:rsidRDefault="0054454E" w:rsidP="005445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1BD1">
        <w:rPr>
          <w:rFonts w:ascii="Times New Roman" w:eastAsia="Times New Roman" w:hAnsi="Times New Roman" w:cs="Times New Roman"/>
          <w:sz w:val="24"/>
          <w:szCs w:val="24"/>
        </w:rPr>
        <w:t>Последующие страницы</w:t>
      </w:r>
    </w:p>
    <w:p w14:paraId="3F10602B" w14:textId="77777777" w:rsidR="0054454E" w:rsidRPr="00F51BD1" w:rsidRDefault="0054454E" w:rsidP="0054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BD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1"/>
        <w:gridCol w:w="1219"/>
        <w:gridCol w:w="1587"/>
        <w:gridCol w:w="2835"/>
        <w:gridCol w:w="1340"/>
        <w:gridCol w:w="1833"/>
      </w:tblGrid>
      <w:tr w:rsidR="0054454E" w:rsidRPr="00F51BD1" w14:paraId="61779EC8" w14:textId="77777777" w:rsidTr="00584150">
        <w:trPr>
          <w:trHeight w:val="240"/>
        </w:trPr>
        <w:tc>
          <w:tcPr>
            <w:tcW w:w="28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461C3F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B699CC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проведения инструктажа по охране труда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36D2CB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инициалы лица, прошедшего инструктаж по охране труда</w:t>
            </w:r>
          </w:p>
        </w:tc>
        <w:tc>
          <w:tcPr>
            <w:tcW w:w="15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418B9E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 служащего (профессия рабочего) или отдельный вид работ (услуг) лица, прошедшего инструктаж по охране труда</w:t>
            </w:r>
          </w:p>
        </w:tc>
        <w:tc>
          <w:tcPr>
            <w:tcW w:w="7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95E606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инструктажа по охране труда </w:t>
            </w:r>
          </w:p>
        </w:tc>
        <w:tc>
          <w:tcPr>
            <w:tcW w:w="98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A61B71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Причина проведения внепланового, целевого инструктажа по охране труда</w:t>
            </w:r>
          </w:p>
        </w:tc>
      </w:tr>
      <w:tr w:rsidR="0054454E" w:rsidRPr="00F51BD1" w14:paraId="30412F8A" w14:textId="77777777" w:rsidTr="00584150">
        <w:trPr>
          <w:trHeight w:val="240"/>
        </w:trPr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134B9A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4830D5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8625B5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6171CA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570E7A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D32BB9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4454E" w:rsidRPr="00F51BD1" w14:paraId="49DD6FC8" w14:textId="77777777" w:rsidTr="00584150">
        <w:trPr>
          <w:trHeight w:val="240"/>
        </w:trPr>
        <w:tc>
          <w:tcPr>
            <w:tcW w:w="2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C97C5D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B4D8F4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F41701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235FB3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1B23CD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395E25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4F162A4A" w14:textId="77777777" w:rsidR="0054454E" w:rsidRPr="00F51BD1" w:rsidRDefault="0054454E" w:rsidP="00544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BD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095"/>
        <w:gridCol w:w="1325"/>
        <w:gridCol w:w="1215"/>
        <w:gridCol w:w="1587"/>
        <w:gridCol w:w="1768"/>
        <w:gridCol w:w="1355"/>
      </w:tblGrid>
      <w:tr w:rsidR="0054454E" w:rsidRPr="00F51BD1" w14:paraId="2D48A998" w14:textId="77777777" w:rsidTr="00584150">
        <w:trPr>
          <w:trHeight w:val="240"/>
        </w:trPr>
        <w:tc>
          <w:tcPr>
            <w:tcW w:w="1121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614289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инструкций по охране труда, по которым проведен инструктаж по охране труда или их номера (название программы первичного инструктажа по охране труда на рабочем месте)</w:t>
            </w:r>
          </w:p>
        </w:tc>
        <w:tc>
          <w:tcPr>
            <w:tcW w:w="70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423997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инициалы должностного лица, проводившего инструктаж по охране труда</w:t>
            </w:r>
          </w:p>
        </w:tc>
        <w:tc>
          <w:tcPr>
            <w:tcW w:w="149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A83C0E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167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14DC00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Стажировку по вопросам охраны труда прошел</w:t>
            </w:r>
          </w:p>
        </w:tc>
      </w:tr>
      <w:tr w:rsidR="0054454E" w:rsidRPr="00F51BD1" w14:paraId="5662F8E7" w14:textId="77777777" w:rsidTr="0058415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EB88" w14:textId="77777777" w:rsidR="0054454E" w:rsidRPr="00F51BD1" w:rsidRDefault="0054454E" w:rsidP="0058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ACE8" w14:textId="77777777" w:rsidR="0054454E" w:rsidRPr="00F51BD1" w:rsidRDefault="0054454E" w:rsidP="00584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FBF45B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лица, прошедшего инструктаж по охране труда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DA2A1D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должностного лица, проводившего инструктаж по охране труда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8E7952" w14:textId="77777777" w:rsidR="0054454E" w:rsidRPr="00F51BD1" w:rsidRDefault="0054454E" w:rsidP="0058415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рабочих дней (смен), в течение которых проводилась стажировка, даты ее начала и окончания</w:t>
            </w: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 __ по __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D11017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 лица, прошедшего стажировку по вопросам охраны труда</w:t>
            </w:r>
          </w:p>
        </w:tc>
      </w:tr>
      <w:tr w:rsidR="0054454E" w:rsidRPr="00F51BD1" w14:paraId="78807ED1" w14:textId="77777777" w:rsidTr="00584150">
        <w:trPr>
          <w:trHeight w:val="240"/>
        </w:trPr>
        <w:tc>
          <w:tcPr>
            <w:tcW w:w="1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F398C0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37C7A0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F24912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EA32CC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AB8E4E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7F2A25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4454E" w:rsidRPr="00F51BD1" w14:paraId="3B096CAC" w14:textId="77777777" w:rsidTr="00584150">
        <w:trPr>
          <w:trHeight w:val="240"/>
        </w:trPr>
        <w:tc>
          <w:tcPr>
            <w:tcW w:w="112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8E0CA9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88AF9A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C55253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F440DF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699BA2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8449A1" w14:textId="77777777" w:rsidR="0054454E" w:rsidRPr="00F51BD1" w:rsidRDefault="0054454E" w:rsidP="0058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1B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739ACB63" w14:textId="77777777" w:rsidR="0054454E" w:rsidRDefault="0054454E" w:rsidP="00DF65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798B0E" w14:textId="77777777" w:rsidR="00DF6576" w:rsidRPr="0093619D" w:rsidRDefault="00DF6576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361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Журналы регистрации вводного инструктажа по охране труда, регистрации инструктажа по охране труда, регистрации целевого инструктажа по охране труда, оформленные на бумажном носителе, должны быть пронумерованы, прошнурованы и заверены подписью руководителя организации либо уполномоченного должностного лица нанимателя. При этом указывается количество страниц в журнале (цифрами и прописью).</w:t>
      </w:r>
    </w:p>
    <w:p w14:paraId="15D855C1" w14:textId="77777777" w:rsidR="0093619D" w:rsidRPr="0093619D" w:rsidRDefault="0093619D" w:rsidP="009361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3619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ПРОВЕРКА ЗНАНИЙ</w:t>
      </w:r>
    </w:p>
    <w:p w14:paraId="275E9366" w14:textId="77777777" w:rsidR="0093619D" w:rsidRDefault="0093619D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2497210" w14:textId="77777777" w:rsidR="0093619D" w:rsidRPr="0093619D" w:rsidRDefault="0093619D" w:rsidP="00936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19D">
        <w:rPr>
          <w:rFonts w:ascii="Times New Roman" w:eastAsia="Times New Roman" w:hAnsi="Times New Roman" w:cs="Times New Roman"/>
          <w:sz w:val="28"/>
          <w:szCs w:val="28"/>
        </w:rPr>
        <w:lastRenderedPageBreak/>
        <w:t>Перечень профессий рабочих, которые должны проходить проверку знаний по вопросам охраны труда, устанавливается руководителем организации на основании требований соответствующих технических нормативных правовых актов и с учетом типового перечня работ с повышенной опасностью согласно приложению 7 к постановлению, утвердившему настоящую Инструкцию.</w:t>
      </w:r>
    </w:p>
    <w:p w14:paraId="06A9D0FE" w14:textId="77777777" w:rsidR="0093619D" w:rsidRPr="0093619D" w:rsidRDefault="0093619D" w:rsidP="00936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19D">
        <w:rPr>
          <w:rFonts w:ascii="Times New Roman" w:eastAsia="Times New Roman" w:hAnsi="Times New Roman" w:cs="Times New Roman"/>
          <w:sz w:val="28"/>
          <w:szCs w:val="28"/>
        </w:rPr>
        <w:t>Периодическая проверка знаний работающих по вопросам охраны труда проводится до истечения действия результатов первичной либо предыдущей периодической проверки знаний по вопросам охраны труда.</w:t>
      </w:r>
    </w:p>
    <w:p w14:paraId="3BC35972" w14:textId="77777777" w:rsidR="0093619D" w:rsidRPr="0093619D" w:rsidRDefault="0093619D" w:rsidP="00936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3619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Работающие, не прошедшие первичную или периодическую проверку знаний по вопросам охраны труда в соответствующих комиссиях (показавшие неудовлетворительные знания, не явившиеся на проверку знаний без уважительной причины), подлежат повторной проверке знаний по вопросам охраны труда не позднее одного месяца со дня принятия решения о повторной проверке знаний по вопросам охраны труда.</w:t>
      </w:r>
    </w:p>
    <w:p w14:paraId="504B3498" w14:textId="77777777" w:rsidR="0093619D" w:rsidRPr="0093619D" w:rsidRDefault="0093619D" w:rsidP="00936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3619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Работающие, не прошедшие проверку знаний по вопросам охраны труда повторно, не допускаются к выполнению работ (оказанию услуг).</w:t>
      </w:r>
    </w:p>
    <w:p w14:paraId="702D7E50" w14:textId="77777777" w:rsidR="0093619D" w:rsidRDefault="0093619D" w:rsidP="00936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3ADC3" w14:textId="77777777" w:rsidR="0093619D" w:rsidRPr="0093619D" w:rsidRDefault="0093619D" w:rsidP="00936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19D">
        <w:rPr>
          <w:rFonts w:ascii="Times New Roman" w:eastAsia="Times New Roman" w:hAnsi="Times New Roman" w:cs="Times New Roman"/>
          <w:sz w:val="28"/>
          <w:szCs w:val="28"/>
          <w:u w:val="single"/>
        </w:rPr>
        <w:t>Внеочередная проверка знаний по вопросам охраны труда рабочих</w:t>
      </w:r>
      <w:r w:rsidRPr="0093619D">
        <w:rPr>
          <w:rFonts w:ascii="Times New Roman" w:eastAsia="Times New Roman" w:hAnsi="Times New Roman" w:cs="Times New Roman"/>
          <w:sz w:val="28"/>
          <w:szCs w:val="28"/>
        </w:rPr>
        <w:t xml:space="preserve"> независимо от срока проведения первичной, периодической проверки знаний по вопросам охраны труда проводится:</w:t>
      </w:r>
    </w:p>
    <w:p w14:paraId="513DDE7E" w14:textId="77777777" w:rsidR="0093619D" w:rsidRPr="0093619D" w:rsidRDefault="0093619D" w:rsidP="00936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3619D">
        <w:rPr>
          <w:rFonts w:ascii="Times New Roman" w:eastAsia="Times New Roman" w:hAnsi="Times New Roman" w:cs="Times New Roman"/>
          <w:sz w:val="28"/>
          <w:szCs w:val="28"/>
        </w:rPr>
        <w:t>по требованию контролирующих (надзорных) органов – в сроки, установленные указанными органами;</w:t>
      </w:r>
    </w:p>
    <w:p w14:paraId="4D8D5AA5" w14:textId="77777777" w:rsidR="0093619D" w:rsidRPr="0093619D" w:rsidRDefault="0093619D" w:rsidP="00936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3619D">
        <w:rPr>
          <w:rFonts w:ascii="Times New Roman" w:eastAsia="Times New Roman" w:hAnsi="Times New Roman" w:cs="Times New Roman"/>
          <w:sz w:val="28"/>
          <w:szCs w:val="28"/>
        </w:rPr>
        <w:t>по решению (распоряжению) руководителя организации (структурного подразделения) или уполномоченного должностного лица организации, ответственного за организацию охраны труда, – в сроки, установленные указанными лицами;</w:t>
      </w:r>
    </w:p>
    <w:p w14:paraId="42DB41BC" w14:textId="77777777" w:rsidR="0093619D" w:rsidRPr="0093619D" w:rsidRDefault="0093619D" w:rsidP="00936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3619D">
        <w:rPr>
          <w:rFonts w:ascii="Times New Roman" w:eastAsia="Times New Roman" w:hAnsi="Times New Roman" w:cs="Times New Roman"/>
          <w:sz w:val="28"/>
          <w:szCs w:val="28"/>
        </w:rPr>
        <w:t>по требованию работников службы охраны труда (специалиста по охране труда) либо уполномоченного должностного лица нанимателя, на которого возложены обязанности специалиста по охране труда, – в сроки, установленные указанными лицами;</w:t>
      </w:r>
    </w:p>
    <w:p w14:paraId="7075A24F" w14:textId="77777777" w:rsidR="0093619D" w:rsidRPr="0093619D" w:rsidRDefault="0093619D" w:rsidP="00936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3619D">
        <w:rPr>
          <w:rFonts w:ascii="Times New Roman" w:eastAsia="Times New Roman" w:hAnsi="Times New Roman" w:cs="Times New Roman"/>
          <w:sz w:val="28"/>
          <w:szCs w:val="28"/>
        </w:rPr>
        <w:t>по письменному требованию республиканских органов государственного управления и иных государственных организаций, подчиненных Правительству Республики Беларусь, областных и Минского городского исполнительных комитетов, вышестоящих организаций в отношении подчиненных (входящих в состав (систему)) организаций – в сроки, установленные указанными органами и организациями.</w:t>
      </w:r>
    </w:p>
    <w:p w14:paraId="6BE0A8CF" w14:textId="77777777" w:rsidR="0093619D" w:rsidRDefault="0093619D" w:rsidP="00936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B8EDA2" w14:textId="77777777" w:rsidR="0093619D" w:rsidRPr="0093619D" w:rsidRDefault="0093619D" w:rsidP="00936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19D">
        <w:rPr>
          <w:rFonts w:ascii="Times New Roman" w:eastAsia="Times New Roman" w:hAnsi="Times New Roman" w:cs="Times New Roman"/>
          <w:sz w:val="28"/>
          <w:szCs w:val="28"/>
          <w:u w:val="single"/>
        </w:rPr>
        <w:t>Внеочередная проверка знаний руководителей и специалистов по вопросам охраны труда</w:t>
      </w:r>
      <w:r w:rsidRPr="0093619D">
        <w:rPr>
          <w:rFonts w:ascii="Times New Roman" w:eastAsia="Times New Roman" w:hAnsi="Times New Roman" w:cs="Times New Roman"/>
          <w:sz w:val="28"/>
          <w:szCs w:val="28"/>
        </w:rPr>
        <w:t xml:space="preserve"> независимо от срока проведения первичной или периодической проверки знаний по вопросам охраны труда проводится:</w:t>
      </w:r>
    </w:p>
    <w:p w14:paraId="658130FF" w14:textId="77777777" w:rsidR="0093619D" w:rsidRPr="0093619D" w:rsidRDefault="0093619D" w:rsidP="00936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3619D">
        <w:rPr>
          <w:rFonts w:ascii="Times New Roman" w:eastAsia="Times New Roman" w:hAnsi="Times New Roman" w:cs="Times New Roman"/>
          <w:sz w:val="28"/>
          <w:szCs w:val="28"/>
        </w:rPr>
        <w:t>при переводе руководителя или специалиста на другое место работы, где требуются дополнительные знания по охране труда, – в течение месяца с даты перевода;</w:t>
      </w:r>
    </w:p>
    <w:p w14:paraId="28419BFA" w14:textId="77777777" w:rsidR="0093619D" w:rsidRPr="0093619D" w:rsidRDefault="0093619D" w:rsidP="00936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93619D">
        <w:rPr>
          <w:rFonts w:ascii="Times New Roman" w:eastAsia="Times New Roman" w:hAnsi="Times New Roman" w:cs="Times New Roman"/>
          <w:sz w:val="28"/>
          <w:szCs w:val="28"/>
        </w:rPr>
        <w:t>при принятии нормативных правовых актов, в том числе технических нормативных правовых актов, локальных правовых актов, содержащих требования по охране труда, соблюдение которых входит в должностные обязанности руководителей и специалистов, – в течение месяца со дня их вступления в силу. При этом осуществляется проверка знаний по вопросам охраны труда только данных актов законодательства;</w:t>
      </w:r>
    </w:p>
    <w:p w14:paraId="78098A87" w14:textId="77777777" w:rsidR="0093619D" w:rsidRPr="0093619D" w:rsidRDefault="0093619D" w:rsidP="00936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3619D">
        <w:rPr>
          <w:rFonts w:ascii="Times New Roman" w:eastAsia="Times New Roman" w:hAnsi="Times New Roman" w:cs="Times New Roman"/>
          <w:sz w:val="28"/>
          <w:szCs w:val="28"/>
        </w:rPr>
        <w:t>по требованию контролирующих (надзорных) органов при выявлении нарушений требований нормативных правовых актов, в том числе технических нормативных правовых актов, недостатков в организации работы по охране труда, обнаружении недостаточных знаний руководителей и специалистов – в сроки, установленные указанными органами;</w:t>
      </w:r>
    </w:p>
    <w:p w14:paraId="21144C8A" w14:textId="77777777" w:rsidR="0093619D" w:rsidRPr="0093619D" w:rsidRDefault="0093619D" w:rsidP="00936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3619D">
        <w:rPr>
          <w:rFonts w:ascii="Times New Roman" w:eastAsia="Times New Roman" w:hAnsi="Times New Roman" w:cs="Times New Roman"/>
          <w:sz w:val="28"/>
          <w:szCs w:val="28"/>
        </w:rPr>
        <w:t>по письменному требованию республиканских органов государственного управления и иных государственных организаций, подчиненных Правительству Республики Беларусь, областных и Минского городского исполнительных комитетов, вышестоящих организаций в отношении подчиненных (входящих в состав (систему)) организаций при выявлении нарушений требований нормативных правовых актов, в том числе технических нормативных правовых актов, недостатков в организации работы по охране труда – в сроки, установленные указанными органами и организациями;</w:t>
      </w:r>
    </w:p>
    <w:p w14:paraId="22C90866" w14:textId="77777777" w:rsidR="0093619D" w:rsidRPr="0093619D" w:rsidRDefault="0093619D" w:rsidP="00936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3619D">
        <w:rPr>
          <w:rFonts w:ascii="Times New Roman" w:eastAsia="Times New Roman" w:hAnsi="Times New Roman" w:cs="Times New Roman"/>
          <w:sz w:val="28"/>
          <w:szCs w:val="28"/>
        </w:rPr>
        <w:t>по решению (распоряжению) руководителя организации либо уполномоченных им должностных лиц или должностных лиц, ответственных за организацию охраны труда в организации (структурных подразделениях), при выявлении нарушений требований по охране труда или незнании норм нормативных правовых актов, в том числе технических нормативных правовых актов, локальных правовых актов, которые могут привести или привели к аварии, несчастному случаю на производстве и другим тяжелым последствиям, – в сроки, установленные указанными лицами;</w:t>
      </w:r>
    </w:p>
    <w:p w14:paraId="155408B9" w14:textId="77777777" w:rsidR="0093619D" w:rsidRPr="0093619D" w:rsidRDefault="0093619D" w:rsidP="00936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3619D">
        <w:rPr>
          <w:rFonts w:ascii="Times New Roman" w:eastAsia="Times New Roman" w:hAnsi="Times New Roman" w:cs="Times New Roman"/>
          <w:sz w:val="28"/>
          <w:szCs w:val="28"/>
        </w:rPr>
        <w:t>при перерыве в работе в данной должности более одного года – в течение месяца после выхода на работу.</w:t>
      </w:r>
    </w:p>
    <w:p w14:paraId="44E5DB36" w14:textId="77777777" w:rsidR="007C4787" w:rsidRDefault="007C4787" w:rsidP="00936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85DB46" w14:textId="77777777" w:rsidR="007C4787" w:rsidRDefault="007C4787" w:rsidP="007C47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1177990" w14:textId="2500533C" w:rsidR="007C4787" w:rsidRDefault="007C4787" w:rsidP="007C47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***</w:t>
      </w:r>
    </w:p>
    <w:p w14:paraId="3C9F6613" w14:textId="77777777" w:rsidR="007C4787" w:rsidRDefault="007C4787" w:rsidP="007C47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04D69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>Памятка разработана на основании</w:t>
      </w:r>
    </w:p>
    <w:p w14:paraId="591EB790" w14:textId="275A2777" w:rsidR="00207E0D" w:rsidRPr="00207E0D" w:rsidRDefault="00207E0D" w:rsidP="00207E0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576">
        <w:rPr>
          <w:rFonts w:ascii="Times New Roman" w:eastAsia="Times New Roman" w:hAnsi="Times New Roman" w:cs="Times New Roman"/>
          <w:sz w:val="28"/>
          <w:szCs w:val="28"/>
        </w:rPr>
        <w:t>Постановление Министерства труда и социальной защиты Респу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блики Беларусь </w:t>
      </w:r>
      <w:r w:rsidRPr="00DF6576">
        <w:rPr>
          <w:rFonts w:ascii="Times New Roman" w:eastAsia="Times New Roman" w:hAnsi="Times New Roman" w:cs="Times New Roman"/>
          <w:sz w:val="28"/>
          <w:szCs w:val="28"/>
        </w:rPr>
        <w:t xml:space="preserve">28.11.2008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 175 (в редакции постановления </w:t>
      </w:r>
      <w:r w:rsidRPr="00DF6576">
        <w:rPr>
          <w:rFonts w:ascii="Times New Roman" w:eastAsia="Times New Roman" w:hAnsi="Times New Roman" w:cs="Times New Roman"/>
          <w:sz w:val="28"/>
          <w:szCs w:val="28"/>
        </w:rPr>
        <w:t>Министерства труда и социальной защиты Республики Беларусь 29.05.2020 № 54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07E0D">
        <w:rPr>
          <w:rStyle w:val="color0000ff"/>
          <w:rFonts w:ascii="Roboto" w:hAnsi="Roboto"/>
          <w:color w:val="2A3439"/>
          <w:sz w:val="21"/>
          <w:szCs w:val="21"/>
          <w:shd w:val="clear" w:color="auto" w:fill="E8F4F6"/>
        </w:rPr>
        <w:t xml:space="preserve"> </w:t>
      </w:r>
      <w:r w:rsidRPr="00207E0D">
        <w:rPr>
          <w:rStyle w:val="color0000ff"/>
          <w:rFonts w:ascii="Times New Roman" w:hAnsi="Times New Roman" w:cs="Times New Roman"/>
          <w:color w:val="2A3439"/>
          <w:sz w:val="28"/>
          <w:szCs w:val="28"/>
          <w:shd w:val="clear" w:color="auto" w:fill="E8F4F6"/>
        </w:rPr>
        <w:t>от 14.07.2022 </w:t>
      </w:r>
      <w:r w:rsidRPr="00207E0D">
        <w:rPr>
          <w:rStyle w:val="colorff00ff"/>
          <w:rFonts w:ascii="Times New Roman" w:hAnsi="Times New Roman" w:cs="Times New Roman"/>
          <w:sz w:val="28"/>
          <w:szCs w:val="28"/>
        </w:rPr>
        <w:t>N 45</w:t>
      </w:r>
      <w:r w:rsidRPr="00207E0D">
        <w:rPr>
          <w:rStyle w:val="color0000ff"/>
          <w:rFonts w:ascii="Times New Roman" w:hAnsi="Times New Roman" w:cs="Times New Roman"/>
          <w:color w:val="2A3439"/>
          <w:sz w:val="28"/>
          <w:szCs w:val="28"/>
          <w:shd w:val="clear" w:color="auto" w:fill="E8F4F6"/>
        </w:rPr>
        <w:t>, от 02.09.2024 </w:t>
      </w:r>
      <w:r w:rsidRPr="00207E0D">
        <w:rPr>
          <w:rStyle w:val="colorff00ff"/>
          <w:rFonts w:ascii="Times New Roman" w:hAnsi="Times New Roman" w:cs="Times New Roman"/>
          <w:sz w:val="28"/>
          <w:szCs w:val="28"/>
        </w:rPr>
        <w:t>N 73</w:t>
      </w:r>
      <w:r w:rsidRPr="00207E0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CBD2CD9" w14:textId="77777777" w:rsidR="0093619D" w:rsidRPr="0093619D" w:rsidRDefault="0093619D" w:rsidP="00544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sectPr w:rsidR="0093619D" w:rsidRPr="0093619D" w:rsidSect="00B1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FA"/>
    <w:rsid w:val="00207E0D"/>
    <w:rsid w:val="002E7572"/>
    <w:rsid w:val="0047669E"/>
    <w:rsid w:val="0054454E"/>
    <w:rsid w:val="006144DE"/>
    <w:rsid w:val="00715FF3"/>
    <w:rsid w:val="007C4787"/>
    <w:rsid w:val="0093619D"/>
    <w:rsid w:val="009B02D0"/>
    <w:rsid w:val="00B14752"/>
    <w:rsid w:val="00C23AFA"/>
    <w:rsid w:val="00C83AEE"/>
    <w:rsid w:val="00D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A2B9"/>
  <w15:docId w15:val="{BBD579C5-64ED-4AB7-8ABD-C21A4AF8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0000ff">
    <w:name w:val="color__0000ff"/>
    <w:basedOn w:val="a0"/>
    <w:rsid w:val="00207E0D"/>
  </w:style>
  <w:style w:type="character" w:customStyle="1" w:styleId="colorff00ff">
    <w:name w:val="color__ff00ff"/>
    <w:basedOn w:val="a0"/>
    <w:rsid w:val="00207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</cp:revision>
  <dcterms:created xsi:type="dcterms:W3CDTF">2025-12-20T13:05:00Z</dcterms:created>
  <dcterms:modified xsi:type="dcterms:W3CDTF">2025-12-22T05:57:00Z</dcterms:modified>
</cp:coreProperties>
</file>